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77" w:rsidRDefault="00F54B77" w:rsidP="00F54B77">
      <w:pPr>
        <w:pStyle w:val="Default"/>
      </w:pPr>
    </w:p>
    <w:p w:rsidR="00F54B77" w:rsidRDefault="00F54B77" w:rsidP="00F54B77">
      <w:pPr>
        <w:pStyle w:val="Default"/>
      </w:pPr>
      <w:r>
        <w:t>25 March 2018</w:t>
      </w:r>
    </w:p>
    <w:p w:rsidR="00F54B77" w:rsidRDefault="00F54B77" w:rsidP="00F54B77">
      <w:pPr>
        <w:pStyle w:val="Default"/>
      </w:pPr>
    </w:p>
    <w:p w:rsidR="00F54B77" w:rsidRPr="00F54B77" w:rsidRDefault="00F54B77" w:rsidP="00F54B77">
      <w:pPr>
        <w:pStyle w:val="Default"/>
        <w:jc w:val="center"/>
        <w:rPr>
          <w:sz w:val="50"/>
          <w:szCs w:val="50"/>
        </w:rPr>
      </w:pPr>
      <w:r w:rsidRPr="00F54B77">
        <w:rPr>
          <w:sz w:val="50"/>
          <w:szCs w:val="50"/>
        </w:rPr>
        <w:t>PRESS STATEMENT</w:t>
      </w:r>
    </w:p>
    <w:p w:rsidR="00F54B77" w:rsidRDefault="00F54B77" w:rsidP="00F54B77">
      <w:pPr>
        <w:pStyle w:val="Default"/>
      </w:pPr>
    </w:p>
    <w:p w:rsidR="00F54B77" w:rsidRDefault="00F54B77" w:rsidP="00F54B77">
      <w:pPr>
        <w:pStyle w:val="Default"/>
      </w:pPr>
      <w:r>
        <w:t xml:space="preserve">Department of </w:t>
      </w:r>
      <w:proofErr w:type="spellStart"/>
      <w:r>
        <w:t>Labour</w:t>
      </w:r>
      <w:proofErr w:type="spellEnd"/>
      <w:r>
        <w:t xml:space="preserve"> Educates Community</w:t>
      </w:r>
    </w:p>
    <w:p w:rsidR="00F54B77" w:rsidRDefault="00F54B77" w:rsidP="00F54B77">
      <w:pPr>
        <w:pStyle w:val="Default"/>
      </w:pPr>
    </w:p>
    <w:p w:rsidR="00F54B77" w:rsidRDefault="00F54B77" w:rsidP="00F54B77">
      <w:pPr>
        <w:pStyle w:val="Default"/>
        <w:rPr>
          <w:rFonts w:cs="Times New Roman"/>
          <w:color w:val="auto"/>
          <w:sz w:val="23"/>
          <w:szCs w:val="23"/>
        </w:rPr>
      </w:pPr>
      <w:r>
        <w:rPr>
          <w:rFonts w:cs="Times New Roman"/>
          <w:color w:val="auto"/>
          <w:sz w:val="23"/>
          <w:szCs w:val="23"/>
        </w:rPr>
        <w:t xml:space="preserve">As part of the initiative to bring services to the people, the provincial Department of </w:t>
      </w:r>
      <w:proofErr w:type="spellStart"/>
      <w:r>
        <w:rPr>
          <w:rFonts w:cs="Times New Roman"/>
          <w:color w:val="auto"/>
          <w:sz w:val="23"/>
          <w:szCs w:val="23"/>
        </w:rPr>
        <w:t>Labour</w:t>
      </w:r>
      <w:proofErr w:type="spellEnd"/>
      <w:r>
        <w:rPr>
          <w:rFonts w:cs="Times New Roman"/>
          <w:color w:val="auto"/>
          <w:sz w:val="23"/>
          <w:szCs w:val="23"/>
        </w:rPr>
        <w:t xml:space="preserve"> Compensation Fund unit staff conducted an outreach </w:t>
      </w:r>
      <w:proofErr w:type="spellStart"/>
      <w:r>
        <w:rPr>
          <w:rFonts w:cs="Times New Roman"/>
          <w:color w:val="auto"/>
          <w:sz w:val="23"/>
          <w:szCs w:val="23"/>
        </w:rPr>
        <w:t>programme</w:t>
      </w:r>
      <w:proofErr w:type="spellEnd"/>
      <w:r>
        <w:rPr>
          <w:rFonts w:cs="Times New Roman"/>
          <w:color w:val="auto"/>
          <w:sz w:val="23"/>
          <w:szCs w:val="23"/>
        </w:rPr>
        <w:t xml:space="preserve"> in </w:t>
      </w:r>
      <w:proofErr w:type="spellStart"/>
      <w:r>
        <w:rPr>
          <w:rFonts w:cs="Times New Roman"/>
          <w:color w:val="auto"/>
          <w:sz w:val="23"/>
          <w:szCs w:val="23"/>
        </w:rPr>
        <w:t>Lephalale</w:t>
      </w:r>
      <w:proofErr w:type="spellEnd"/>
      <w:r>
        <w:rPr>
          <w:rFonts w:cs="Times New Roman"/>
          <w:color w:val="auto"/>
          <w:sz w:val="23"/>
          <w:szCs w:val="23"/>
        </w:rPr>
        <w:t xml:space="preserve"> in March. The purpose of the </w:t>
      </w:r>
      <w:proofErr w:type="spellStart"/>
      <w:r>
        <w:rPr>
          <w:rFonts w:cs="Times New Roman"/>
          <w:color w:val="auto"/>
          <w:sz w:val="23"/>
          <w:szCs w:val="23"/>
        </w:rPr>
        <w:t>programme</w:t>
      </w:r>
      <w:proofErr w:type="spellEnd"/>
      <w:r>
        <w:rPr>
          <w:rFonts w:cs="Times New Roman"/>
          <w:color w:val="auto"/>
          <w:sz w:val="23"/>
          <w:szCs w:val="23"/>
        </w:rPr>
        <w:t xml:space="preserve"> was to improve service delivery in vulnerable areas as mandated by the Compensation for Occupational Illness and Diseases (COID) Act. </w:t>
      </w:r>
    </w:p>
    <w:p w:rsidR="00F54B77" w:rsidRDefault="00F54B77" w:rsidP="00F54B77">
      <w:pPr>
        <w:pStyle w:val="Default"/>
        <w:rPr>
          <w:rFonts w:cs="Times New Roman"/>
          <w:color w:val="auto"/>
          <w:sz w:val="23"/>
          <w:szCs w:val="23"/>
        </w:rPr>
      </w:pPr>
      <w:r>
        <w:rPr>
          <w:rFonts w:cs="Times New Roman"/>
          <w:color w:val="auto"/>
          <w:sz w:val="23"/>
          <w:szCs w:val="23"/>
        </w:rPr>
        <w:t xml:space="preserve">This followed an observation by the Department that clients from the villages are not able to access services at all times and rely on telephonic enquiries and third parties. </w:t>
      </w:r>
    </w:p>
    <w:p w:rsidR="00B0544B" w:rsidRDefault="00F54B77" w:rsidP="00F54B77">
      <w:pPr>
        <w:rPr>
          <w:rFonts w:cs="Times New Roman"/>
          <w:sz w:val="23"/>
          <w:szCs w:val="23"/>
        </w:rPr>
      </w:pPr>
      <w:r>
        <w:rPr>
          <w:rFonts w:cs="Times New Roman"/>
          <w:sz w:val="23"/>
          <w:szCs w:val="23"/>
        </w:rPr>
        <w:t>This in many instances leads to delays in resolving cases due to outstanding information not being provided on time as clients do not have access to quick means of getting the information to the department’s offices.</w:t>
      </w:r>
    </w:p>
    <w:p w:rsidR="00F54B77" w:rsidRDefault="00F54B77" w:rsidP="00F54B77">
      <w:r>
        <w:t xml:space="preserve">The </w:t>
      </w:r>
      <w:proofErr w:type="spellStart"/>
      <w:r>
        <w:t>programme</w:t>
      </w:r>
      <w:proofErr w:type="spellEnd"/>
      <w:r>
        <w:t xml:space="preserve"> saw community members from in and around the </w:t>
      </w:r>
      <w:proofErr w:type="spellStart"/>
      <w:r>
        <w:t>Lephalale</w:t>
      </w:r>
      <w:proofErr w:type="spellEnd"/>
      <w:r>
        <w:t xml:space="preserve"> who never had an opportunity to have face to face contact with COID officials because it is not processing in </w:t>
      </w:r>
      <w:proofErr w:type="spellStart"/>
      <w:r>
        <w:t>Lephalale</w:t>
      </w:r>
      <w:proofErr w:type="spellEnd"/>
      <w:r>
        <w:t xml:space="preserve"> </w:t>
      </w:r>
      <w:proofErr w:type="spellStart"/>
      <w:r>
        <w:t>Labour</w:t>
      </w:r>
      <w:proofErr w:type="spellEnd"/>
      <w:r>
        <w:t xml:space="preserve"> Centre. Citizens from </w:t>
      </w:r>
      <w:proofErr w:type="spellStart"/>
      <w:r>
        <w:t>Ga-Seleka</w:t>
      </w:r>
      <w:proofErr w:type="spellEnd"/>
      <w:r>
        <w:t xml:space="preserve"> village were given information on services rendered by the department, whilst those that visited the exhibition stalls at </w:t>
      </w:r>
      <w:proofErr w:type="spellStart"/>
      <w:r>
        <w:t>Phahladira</w:t>
      </w:r>
      <w:proofErr w:type="spellEnd"/>
      <w:r>
        <w:t xml:space="preserve"> Mall were able to check if their employers had registered them for COID and also to check the status of their claims.</w:t>
      </w:r>
    </w:p>
    <w:p w:rsidR="00F54B77" w:rsidRDefault="00F54B77" w:rsidP="00F54B77">
      <w:r>
        <w:t xml:space="preserve">“It is of outmost importance that we bring services to our people as they are often given golden handshakes by their employers when they are injured or acquired diseases on duty. This often adds to poverty as most of them are told that they can no longer work due to the injury,” said the Assistant Director for COID Services, Jacob </w:t>
      </w:r>
      <w:proofErr w:type="spellStart"/>
      <w:r>
        <w:t>Mpulwane</w:t>
      </w:r>
      <w:proofErr w:type="spellEnd"/>
      <w:r>
        <w:t>.</w:t>
      </w:r>
    </w:p>
    <w:p w:rsidR="00F54B77" w:rsidRDefault="00F54B77" w:rsidP="00F54B77"/>
    <w:p w:rsidR="00F54B77" w:rsidRPr="00F54B77" w:rsidRDefault="00F54B77" w:rsidP="00F54B77">
      <w:pPr>
        <w:spacing w:after="0" w:line="240" w:lineRule="auto"/>
        <w:jc w:val="both"/>
        <w:rPr>
          <w:rFonts w:eastAsia="Calibri" w:cstheme="minorHAnsi"/>
        </w:rPr>
      </w:pPr>
      <w:r w:rsidRPr="00F54B77">
        <w:rPr>
          <w:rFonts w:eastAsia="Calibri" w:cstheme="minorHAnsi"/>
        </w:rPr>
        <w:t>Queries:</w:t>
      </w:r>
    </w:p>
    <w:p w:rsidR="00F54B77" w:rsidRPr="00F54B77" w:rsidRDefault="00F54B77" w:rsidP="00F54B77">
      <w:pPr>
        <w:spacing w:after="0" w:line="240" w:lineRule="auto"/>
        <w:jc w:val="both"/>
        <w:rPr>
          <w:rFonts w:eastAsia="Calibri" w:cstheme="minorHAnsi"/>
        </w:rPr>
      </w:pPr>
    </w:p>
    <w:p w:rsidR="00F54B77" w:rsidRPr="00F54B77" w:rsidRDefault="00F54B77" w:rsidP="00F54B77">
      <w:pPr>
        <w:spacing w:after="0" w:line="240" w:lineRule="auto"/>
        <w:jc w:val="both"/>
        <w:rPr>
          <w:rFonts w:eastAsia="Calibri" w:cstheme="minorHAnsi"/>
        </w:rPr>
      </w:pPr>
      <w:r w:rsidRPr="00F54B77">
        <w:rPr>
          <w:rFonts w:eastAsia="Calibri" w:cstheme="minorHAnsi"/>
        </w:rPr>
        <w:t xml:space="preserve">Conscious </w:t>
      </w:r>
      <w:proofErr w:type="spellStart"/>
      <w:r w:rsidRPr="00F54B77">
        <w:rPr>
          <w:rFonts w:eastAsia="Calibri" w:cstheme="minorHAnsi"/>
        </w:rPr>
        <w:t>chiloane</w:t>
      </w:r>
      <w:proofErr w:type="spellEnd"/>
      <w:r w:rsidRPr="00F54B77">
        <w:rPr>
          <w:rFonts w:eastAsia="Calibri" w:cstheme="minorHAnsi"/>
        </w:rPr>
        <w:t xml:space="preserve"> </w:t>
      </w:r>
    </w:p>
    <w:p w:rsidR="00F54B77" w:rsidRPr="00F54B77" w:rsidRDefault="00F54B77" w:rsidP="00F54B77">
      <w:pPr>
        <w:spacing w:after="0" w:line="240" w:lineRule="auto"/>
        <w:jc w:val="both"/>
        <w:rPr>
          <w:rFonts w:eastAsia="Calibri" w:cstheme="minorHAnsi"/>
        </w:rPr>
      </w:pPr>
      <w:r w:rsidRPr="00F54B77">
        <w:rPr>
          <w:rFonts w:eastAsia="Calibri" w:cstheme="minorHAnsi"/>
        </w:rPr>
        <w:t>Communications manager</w:t>
      </w:r>
    </w:p>
    <w:p w:rsidR="00F54B77" w:rsidRPr="00F54B77" w:rsidRDefault="00F54B77" w:rsidP="00F54B77">
      <w:pPr>
        <w:spacing w:after="0" w:line="240" w:lineRule="auto"/>
        <w:jc w:val="both"/>
        <w:rPr>
          <w:rFonts w:eastAsia="Calibri" w:cstheme="minorHAnsi"/>
        </w:rPr>
      </w:pPr>
      <w:proofErr w:type="spellStart"/>
      <w:r w:rsidRPr="00F54B77">
        <w:rPr>
          <w:rFonts w:eastAsia="Calibri" w:cstheme="minorHAnsi"/>
        </w:rPr>
        <w:t>Lephalale</w:t>
      </w:r>
      <w:proofErr w:type="spellEnd"/>
      <w:r w:rsidRPr="00F54B77">
        <w:rPr>
          <w:rFonts w:eastAsia="Calibri" w:cstheme="minorHAnsi"/>
        </w:rPr>
        <w:t xml:space="preserve"> municipality</w:t>
      </w:r>
    </w:p>
    <w:p w:rsidR="00F54B77" w:rsidRPr="00F54B77" w:rsidRDefault="00F54B77" w:rsidP="00F54B77">
      <w:pPr>
        <w:spacing w:after="0" w:line="240" w:lineRule="auto"/>
        <w:jc w:val="both"/>
        <w:rPr>
          <w:rFonts w:eastAsia="Calibri" w:cstheme="minorHAnsi"/>
        </w:rPr>
      </w:pPr>
      <w:r w:rsidRPr="00F54B77">
        <w:rPr>
          <w:rFonts w:eastAsia="Calibri" w:cstheme="minorHAnsi"/>
        </w:rPr>
        <w:t>Tel: 014 7621496</w:t>
      </w:r>
    </w:p>
    <w:p w:rsidR="00F54B77" w:rsidRPr="00F54B77" w:rsidRDefault="00F54B77" w:rsidP="00F54B77">
      <w:pPr>
        <w:spacing w:after="0" w:line="240" w:lineRule="auto"/>
        <w:jc w:val="both"/>
        <w:rPr>
          <w:rFonts w:eastAsia="Calibri" w:cstheme="minorHAnsi"/>
        </w:rPr>
      </w:pPr>
      <w:r w:rsidRPr="00F54B77">
        <w:rPr>
          <w:rFonts w:eastAsia="Calibri" w:cstheme="minorHAnsi"/>
        </w:rPr>
        <w:t>0787251020</w:t>
      </w:r>
    </w:p>
    <w:p w:rsidR="00F54B77" w:rsidRPr="00F54B77" w:rsidRDefault="00F54B77" w:rsidP="00F54B77">
      <w:pPr>
        <w:spacing w:after="0" w:line="240" w:lineRule="auto"/>
        <w:jc w:val="both"/>
        <w:rPr>
          <w:rFonts w:cstheme="minorHAnsi"/>
        </w:rPr>
      </w:pPr>
      <w:r w:rsidRPr="00F54B77">
        <w:rPr>
          <w:rFonts w:eastAsia="Calibri" w:cstheme="minorHAnsi"/>
        </w:rPr>
        <w:t>Email: conscious.chiloane@lephalale.gov.za</w:t>
      </w:r>
    </w:p>
    <w:p w:rsidR="00F54B77" w:rsidRDefault="00F54B77" w:rsidP="00F54B77"/>
    <w:sectPr w:rsidR="00F54B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85" w:rsidRDefault="00EB7B85" w:rsidP="00F54B77">
      <w:pPr>
        <w:spacing w:after="0" w:line="240" w:lineRule="auto"/>
      </w:pPr>
      <w:r>
        <w:separator/>
      </w:r>
    </w:p>
  </w:endnote>
  <w:endnote w:type="continuationSeparator" w:id="0">
    <w:p w:rsidR="00EB7B85" w:rsidRDefault="00EB7B85" w:rsidP="00F5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85" w:rsidRDefault="00EB7B85" w:rsidP="00F54B77">
      <w:pPr>
        <w:spacing w:after="0" w:line="240" w:lineRule="auto"/>
      </w:pPr>
      <w:r>
        <w:separator/>
      </w:r>
    </w:p>
  </w:footnote>
  <w:footnote w:type="continuationSeparator" w:id="0">
    <w:p w:rsidR="00EB7B85" w:rsidRDefault="00EB7B85" w:rsidP="00F54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B77" w:rsidRPr="00E97A3D" w:rsidRDefault="00F54B77" w:rsidP="00F54B77">
    <w:pPr>
      <w:spacing w:after="0" w:line="240" w:lineRule="auto"/>
      <w:jc w:val="center"/>
      <w:rPr>
        <w:rFonts w:ascii="Times New Roman" w:eastAsia="Batang" w:hAnsi="Times New Roman" w:cs="Times New Roman"/>
        <w:sz w:val="80"/>
        <w:szCs w:val="80"/>
        <w:lang w:val="es-ES_tradnl"/>
      </w:rPr>
    </w:pPr>
    <w:r w:rsidRPr="00E97A3D">
      <w:rPr>
        <w:rFonts w:ascii="Calibri" w:eastAsia="Calibri" w:hAnsi="Calibri" w:cs="Calibri"/>
        <w:noProof/>
      </w:rPr>
      <w:drawing>
        <wp:anchor distT="57785" distB="57785" distL="57785" distR="57785" simplePos="0" relativeHeight="251659264" behindDoc="1" locked="0" layoutInCell="1" allowOverlap="1" wp14:anchorId="112EF2A7" wp14:editId="511FA903">
          <wp:simplePos x="0" y="0"/>
          <wp:positionH relativeFrom="page">
            <wp:posOffset>892175</wp:posOffset>
          </wp:positionH>
          <wp:positionV relativeFrom="page">
            <wp:posOffset>639445</wp:posOffset>
          </wp:positionV>
          <wp:extent cx="643890" cy="1055370"/>
          <wp:effectExtent l="0" t="0" r="3810" b="0"/>
          <wp:wrapTight wrapText="bothSides">
            <wp:wrapPolygon edited="0">
              <wp:start x="0" y="0"/>
              <wp:lineTo x="0" y="21054"/>
              <wp:lineTo x="21089" y="21054"/>
              <wp:lineTo x="210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60" t="-1147" r="-1160" b="-1147"/>
                  <a:stretch>
                    <a:fillRect/>
                  </a:stretch>
                </pic:blipFill>
                <pic:spPr bwMode="auto">
                  <a:xfrm>
                    <a:off x="0" y="0"/>
                    <a:ext cx="64389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A3D">
      <w:rPr>
        <w:rFonts w:ascii="Times New Roman" w:eastAsia="Batang" w:hAnsi="Times New Roman" w:cs="Times New Roman"/>
        <w:b/>
        <w:sz w:val="96"/>
        <w:szCs w:val="96"/>
        <w:lang w:val="es-ES_tradnl"/>
      </w:rPr>
      <w:t xml:space="preserve">    </w:t>
    </w:r>
    <w:proofErr w:type="spellStart"/>
    <w:r w:rsidRPr="00E97A3D">
      <w:rPr>
        <w:rFonts w:ascii="Times New Roman" w:eastAsia="Batang" w:hAnsi="Times New Roman" w:cs="Times New Roman"/>
        <w:sz w:val="80"/>
        <w:szCs w:val="80"/>
        <w:lang w:val="es-ES_tradnl"/>
      </w:rPr>
      <w:t>Lephalale</w:t>
    </w:r>
    <w:proofErr w:type="spellEnd"/>
    <w:r w:rsidRPr="00E97A3D">
      <w:rPr>
        <w:rFonts w:ascii="Times New Roman" w:eastAsia="Batang" w:hAnsi="Times New Roman" w:cs="Times New Roman"/>
        <w:sz w:val="80"/>
        <w:szCs w:val="80"/>
        <w:lang w:val="es-ES_tradnl"/>
      </w:rPr>
      <w:t xml:space="preserve"> </w:t>
    </w:r>
    <w:proofErr w:type="spellStart"/>
    <w:r w:rsidRPr="00E97A3D">
      <w:rPr>
        <w:rFonts w:ascii="Times New Roman" w:eastAsia="Batang" w:hAnsi="Times New Roman" w:cs="Times New Roman"/>
        <w:sz w:val="80"/>
        <w:szCs w:val="80"/>
        <w:lang w:val="es-ES_tradnl"/>
      </w:rPr>
      <w:t>Municipality</w:t>
    </w:r>
    <w:proofErr w:type="spellEnd"/>
  </w:p>
  <w:p w:rsidR="00F54B77" w:rsidRPr="00E97A3D" w:rsidRDefault="00F54B77" w:rsidP="00F54B77">
    <w:pPr>
      <w:tabs>
        <w:tab w:val="left" w:pos="720"/>
        <w:tab w:val="left" w:pos="1440"/>
        <w:tab w:val="left" w:pos="2160"/>
        <w:tab w:val="left" w:pos="2880"/>
      </w:tabs>
      <w:spacing w:after="0" w:line="240" w:lineRule="auto"/>
      <w:ind w:left="2880" w:hanging="2880"/>
      <w:jc w:val="both"/>
      <w:rPr>
        <w:rFonts w:ascii="Arial" w:eastAsia="Batang" w:hAnsi="Arial" w:cs="Arial"/>
        <w:b/>
        <w:bCs/>
        <w:sz w:val="18"/>
        <w:szCs w:val="18"/>
        <w:lang w:val="en-GB"/>
      </w:rPr>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Tel:</w:t>
    </w:r>
    <w:r w:rsidRPr="00E97A3D">
      <w:rPr>
        <w:rFonts w:ascii="Arial" w:eastAsia="Batang" w:hAnsi="Arial" w:cs="Arial"/>
        <w:b/>
        <w:bCs/>
        <w:sz w:val="18"/>
        <w:szCs w:val="18"/>
        <w:lang w:val="en-GB"/>
      </w:rPr>
      <w:tab/>
      <w:t>014 763 2193</w:t>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Private Bag X136</w:t>
    </w:r>
  </w:p>
  <w:p w:rsidR="00F54B77" w:rsidRPr="00E97A3D" w:rsidRDefault="00F54B77" w:rsidP="00F54B77">
    <w:pPr>
      <w:tabs>
        <w:tab w:val="left" w:pos="720"/>
        <w:tab w:val="left" w:pos="1440"/>
        <w:tab w:val="left" w:pos="2160"/>
        <w:tab w:val="left" w:pos="2880"/>
      </w:tabs>
      <w:spacing w:after="0" w:line="240" w:lineRule="auto"/>
      <w:ind w:left="2880" w:hanging="2880"/>
      <w:rPr>
        <w:rFonts w:ascii="Arial" w:eastAsia="Batang" w:hAnsi="Arial" w:cs="Arial"/>
        <w:b/>
        <w:bCs/>
        <w:sz w:val="18"/>
        <w:szCs w:val="18"/>
        <w:lang w:val="en-GB"/>
      </w:rPr>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Fax:</w:t>
    </w:r>
    <w:r w:rsidRPr="00E97A3D">
      <w:rPr>
        <w:rFonts w:ascii="Arial" w:eastAsia="Batang" w:hAnsi="Arial" w:cs="Arial"/>
        <w:b/>
        <w:bCs/>
        <w:sz w:val="18"/>
        <w:szCs w:val="18"/>
        <w:lang w:val="en-GB"/>
      </w:rPr>
      <w:tab/>
      <w:t>014 763 5662</w:t>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r>
    <w:proofErr w:type="spellStart"/>
    <w:r w:rsidRPr="00E97A3D">
      <w:rPr>
        <w:rFonts w:ascii="Arial" w:eastAsia="Batang" w:hAnsi="Arial" w:cs="Arial"/>
        <w:b/>
        <w:bCs/>
        <w:sz w:val="18"/>
        <w:szCs w:val="18"/>
        <w:lang w:val="en-GB"/>
      </w:rPr>
      <w:t>Lephalale</w:t>
    </w:r>
    <w:proofErr w:type="spellEnd"/>
  </w:p>
  <w:p w:rsidR="00F54B77" w:rsidRPr="00E97A3D" w:rsidRDefault="00F54B77" w:rsidP="00F54B77">
    <w:pPr>
      <w:tabs>
        <w:tab w:val="center" w:pos="4513"/>
        <w:tab w:val="right" w:pos="9026"/>
      </w:tabs>
      <w:spacing w:after="0" w:line="240" w:lineRule="auto"/>
    </w:pPr>
    <w:r w:rsidRPr="00E97A3D">
      <w:rPr>
        <w:rFonts w:ascii="Arial" w:eastAsia="Batang" w:hAnsi="Arial" w:cs="Arial"/>
        <w:b/>
        <w:bCs/>
        <w:sz w:val="18"/>
        <w:szCs w:val="18"/>
        <w:lang w:val="en-GB"/>
      </w:rPr>
      <w:tab/>
    </w:r>
    <w:r w:rsidRPr="00E97A3D">
      <w:rPr>
        <w:rFonts w:ascii="Arial" w:eastAsia="Batang" w:hAnsi="Arial" w:cs="Arial"/>
        <w:b/>
        <w:bCs/>
        <w:sz w:val="18"/>
        <w:szCs w:val="18"/>
        <w:lang w:val="en-GB"/>
      </w:rPr>
      <w:tab/>
      <w:t>Website</w:t>
    </w:r>
    <w:proofErr w:type="gramStart"/>
    <w:r w:rsidRPr="00E97A3D">
      <w:rPr>
        <w:rFonts w:ascii="Arial" w:eastAsia="Batang" w:hAnsi="Arial" w:cs="Arial"/>
        <w:b/>
        <w:bCs/>
        <w:sz w:val="18"/>
        <w:szCs w:val="18"/>
        <w:lang w:val="en-GB"/>
      </w:rPr>
      <w:t>:</w:t>
    </w:r>
    <w:proofErr w:type="gramEnd"/>
    <w:hyperlink r:id="rId2" w:history="1">
      <w:r w:rsidRPr="00E97A3D">
        <w:rPr>
          <w:rFonts w:ascii="Arial" w:eastAsia="Batang" w:hAnsi="Arial" w:cs="Arial"/>
          <w:b/>
          <w:bCs/>
          <w:color w:val="0000FF"/>
          <w:sz w:val="18"/>
          <w:szCs w:val="18"/>
          <w:u w:val="single"/>
          <w:lang w:val="en-GB"/>
        </w:rPr>
        <w:t>www.lephalale.gov.za</w:t>
      </w:r>
    </w:hyperlink>
  </w:p>
  <w:p w:rsidR="00F54B77" w:rsidRDefault="00F54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77"/>
    <w:rsid w:val="001A042B"/>
    <w:rsid w:val="007E1D4A"/>
    <w:rsid w:val="00B0544B"/>
    <w:rsid w:val="00EB7B85"/>
    <w:rsid w:val="00F54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B7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B77"/>
  </w:style>
  <w:style w:type="paragraph" w:styleId="Footer">
    <w:name w:val="footer"/>
    <w:basedOn w:val="Normal"/>
    <w:link w:val="FooterChar"/>
    <w:uiPriority w:val="99"/>
    <w:unhideWhenUsed/>
    <w:rsid w:val="00F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4B7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B77"/>
  </w:style>
  <w:style w:type="paragraph" w:styleId="Footer">
    <w:name w:val="footer"/>
    <w:basedOn w:val="Normal"/>
    <w:link w:val="FooterChar"/>
    <w:uiPriority w:val="99"/>
    <w:unhideWhenUsed/>
    <w:rsid w:val="00F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ephalale.gov.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Tebogo t. Tlhako</dc:creator>
  <cp:lastModifiedBy>Tebogo t. Tlhako</cp:lastModifiedBy>
  <cp:revision>1</cp:revision>
  <dcterms:created xsi:type="dcterms:W3CDTF">2018-05-28T11:36:00Z</dcterms:created>
  <dcterms:modified xsi:type="dcterms:W3CDTF">2018-05-28T11:43:00Z</dcterms:modified>
</cp:coreProperties>
</file>